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58" w:rsidRDefault="00E26D58" w:rsidP="00E26D5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E26D58" w:rsidRPr="00E26D58" w:rsidRDefault="00E26D58" w:rsidP="00E26D5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«Геометрия» 11 класс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углубленный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уровень)</w:t>
      </w:r>
    </w:p>
    <w:p w:rsidR="00E26D58" w:rsidRPr="00E26D58" w:rsidRDefault="00E26D58" w:rsidP="00E26D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D58">
        <w:rPr>
          <w:rFonts w:ascii="Times New Roman" w:hAnsi="Times New Roman" w:cs="Times New Roman"/>
          <w:sz w:val="28"/>
          <w:szCs w:val="28"/>
        </w:rPr>
        <w:t xml:space="preserve">Настоящая программа по геометрии для 11-х классов составлена на основе федерального компонента государственного стандарта </w:t>
      </w:r>
      <w:proofErr w:type="gramStart"/>
      <w:r w:rsidRPr="00E26D58">
        <w:rPr>
          <w:rFonts w:ascii="Times New Roman" w:hAnsi="Times New Roman" w:cs="Times New Roman"/>
          <w:sz w:val="28"/>
          <w:szCs w:val="28"/>
        </w:rPr>
        <w:t>основного  общего</w:t>
      </w:r>
      <w:proofErr w:type="gramEnd"/>
      <w:r w:rsidRPr="00E26D58">
        <w:rPr>
          <w:rFonts w:ascii="Times New Roman" w:hAnsi="Times New Roman" w:cs="Times New Roman"/>
          <w:sz w:val="28"/>
          <w:szCs w:val="28"/>
        </w:rPr>
        <w:t xml:space="preserve"> образования (приказ МО и Н РФ от 05.03.2004г. № 1089), программы для общеобразовательных учреждений, 10 – 11 классы. Геометрия. Составитель Т.А. </w:t>
      </w:r>
      <w:proofErr w:type="spellStart"/>
      <w:r w:rsidRPr="00E26D58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E26D58">
        <w:rPr>
          <w:rFonts w:ascii="Times New Roman" w:hAnsi="Times New Roman" w:cs="Times New Roman"/>
          <w:sz w:val="28"/>
          <w:szCs w:val="28"/>
        </w:rPr>
        <w:t xml:space="preserve"> /2-е изд. – М.: Просвещение, 2010 – 96 с.</w:t>
      </w:r>
    </w:p>
    <w:p w:rsidR="00E26D58" w:rsidRPr="00E26D58" w:rsidRDefault="00E26D58" w:rsidP="00E26D5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D58">
        <w:rPr>
          <w:rFonts w:ascii="Times New Roman" w:hAnsi="Times New Roman" w:cs="Times New Roman"/>
          <w:b/>
          <w:sz w:val="28"/>
          <w:szCs w:val="28"/>
        </w:rPr>
        <w:t xml:space="preserve">Рабочая программа составлена </w:t>
      </w:r>
      <w:r>
        <w:rPr>
          <w:rFonts w:ascii="Times New Roman" w:hAnsi="Times New Roman" w:cs="Times New Roman"/>
          <w:b/>
          <w:sz w:val="28"/>
          <w:szCs w:val="28"/>
        </w:rPr>
        <w:t>для следующего учебника</w:t>
      </w:r>
      <w:r w:rsidRPr="00E26D5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26D58" w:rsidRPr="00E26D58" w:rsidRDefault="00E26D58" w:rsidP="00376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D58">
        <w:rPr>
          <w:rFonts w:ascii="Times New Roman" w:hAnsi="Times New Roman" w:cs="Times New Roman"/>
          <w:sz w:val="28"/>
          <w:szCs w:val="28"/>
        </w:rPr>
        <w:t xml:space="preserve">Геометрия, 10 – 11. Учебник для общеобразовательных учреждений: базовый и профильный уровни / Л.С. </w:t>
      </w:r>
      <w:proofErr w:type="spellStart"/>
      <w:r w:rsidRPr="00E26D58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E26D58">
        <w:rPr>
          <w:rFonts w:ascii="Times New Roman" w:hAnsi="Times New Roman" w:cs="Times New Roman"/>
          <w:sz w:val="28"/>
          <w:szCs w:val="28"/>
        </w:rPr>
        <w:t>, В.Ф. Бутузов, С.Б. Кадомцев и др. / 1</w:t>
      </w:r>
      <w:r w:rsidR="00EE422A">
        <w:rPr>
          <w:rFonts w:ascii="Times New Roman" w:hAnsi="Times New Roman" w:cs="Times New Roman"/>
          <w:sz w:val="28"/>
          <w:szCs w:val="28"/>
        </w:rPr>
        <w:t>7-е изд. - М.: Просвещение, 2021</w:t>
      </w:r>
      <w:r w:rsidRPr="00E26D58">
        <w:rPr>
          <w:rFonts w:ascii="Times New Roman" w:hAnsi="Times New Roman" w:cs="Times New Roman"/>
          <w:sz w:val="28"/>
          <w:szCs w:val="28"/>
        </w:rPr>
        <w:t xml:space="preserve">– 255 </w:t>
      </w:r>
      <w:proofErr w:type="spellStart"/>
      <w:proofErr w:type="gramStart"/>
      <w:r w:rsidRPr="00E26D58">
        <w:rPr>
          <w:rFonts w:ascii="Times New Roman" w:hAnsi="Times New Roman" w:cs="Times New Roman"/>
          <w:sz w:val="28"/>
          <w:szCs w:val="28"/>
        </w:rPr>
        <w:t>с.:ил</w:t>
      </w:r>
      <w:proofErr w:type="spellEnd"/>
      <w:proofErr w:type="gramEnd"/>
    </w:p>
    <w:p w:rsidR="00734F5A" w:rsidRDefault="00734F5A" w:rsidP="00E26D5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D58" w:rsidRPr="00E26D58" w:rsidRDefault="00E26D58" w:rsidP="00E26D5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D58">
        <w:rPr>
          <w:rFonts w:ascii="Times New Roman" w:hAnsi="Times New Roman" w:cs="Times New Roman"/>
          <w:b/>
          <w:sz w:val="28"/>
          <w:szCs w:val="28"/>
        </w:rPr>
        <w:t>Количество часов по плану:</w:t>
      </w:r>
    </w:p>
    <w:p w:rsidR="00E26D58" w:rsidRPr="00E26D58" w:rsidRDefault="00E26D58" w:rsidP="00E26D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D58">
        <w:rPr>
          <w:rFonts w:ascii="Times New Roman" w:hAnsi="Times New Roman" w:cs="Times New Roman"/>
          <w:sz w:val="28"/>
          <w:szCs w:val="28"/>
        </w:rPr>
        <w:t xml:space="preserve">всего – 68 </w:t>
      </w:r>
      <w:proofErr w:type="gramStart"/>
      <w:r w:rsidRPr="00E26D58">
        <w:rPr>
          <w:rFonts w:ascii="Times New Roman" w:hAnsi="Times New Roman" w:cs="Times New Roman"/>
          <w:sz w:val="28"/>
          <w:szCs w:val="28"/>
        </w:rPr>
        <w:t>ч;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6D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6D58">
        <w:rPr>
          <w:rFonts w:ascii="Times New Roman" w:hAnsi="Times New Roman" w:cs="Times New Roman"/>
          <w:sz w:val="28"/>
          <w:szCs w:val="28"/>
        </w:rPr>
        <w:t xml:space="preserve"> неделю – 2 ч;</w:t>
      </w:r>
    </w:p>
    <w:p w:rsidR="00E26D58" w:rsidRPr="00E26D58" w:rsidRDefault="00E26D58" w:rsidP="00376E8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D58">
        <w:rPr>
          <w:rFonts w:ascii="Times New Roman" w:hAnsi="Times New Roman" w:cs="Times New Roman"/>
          <w:sz w:val="28"/>
          <w:szCs w:val="28"/>
        </w:rPr>
        <w:t xml:space="preserve">Изучение математики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углубленном </w:t>
      </w:r>
      <w:r w:rsidRPr="00E26D58">
        <w:rPr>
          <w:rFonts w:ascii="Times New Roman" w:hAnsi="Times New Roman" w:cs="Times New Roman"/>
          <w:sz w:val="28"/>
          <w:szCs w:val="28"/>
        </w:rPr>
        <w:t xml:space="preserve"> уровне</w:t>
      </w:r>
      <w:proofErr w:type="gramEnd"/>
      <w:r w:rsidRPr="00E26D58">
        <w:rPr>
          <w:rFonts w:ascii="Times New Roman" w:hAnsi="Times New Roman" w:cs="Times New Roman"/>
          <w:sz w:val="28"/>
          <w:szCs w:val="28"/>
        </w:rPr>
        <w:t xml:space="preserve"> среднего (полного) общего образования направлено на достижение следующих </w:t>
      </w:r>
      <w:r w:rsidRPr="00E26D58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целей: </w:t>
      </w:r>
    </w:p>
    <w:p w:rsidR="00E26D58" w:rsidRPr="00E26D58" w:rsidRDefault="00E26D58" w:rsidP="00376E8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D58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E26D58">
        <w:rPr>
          <w:rFonts w:ascii="Times New Roman" w:hAnsi="Times New Roman" w:cs="Times New Roman"/>
          <w:sz w:val="28"/>
          <w:szCs w:val="28"/>
        </w:rPr>
        <w:t xml:space="preserve">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E26D58" w:rsidRPr="00E26D58" w:rsidRDefault="00E26D58" w:rsidP="00376E8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D58">
        <w:rPr>
          <w:rFonts w:ascii="Times New Roman" w:hAnsi="Times New Roman" w:cs="Times New Roman"/>
          <w:b/>
          <w:sz w:val="28"/>
          <w:szCs w:val="28"/>
        </w:rPr>
        <w:t>овладение</w:t>
      </w:r>
      <w:r w:rsidRPr="00E26D58">
        <w:rPr>
          <w:rFonts w:ascii="Times New Roman" w:hAnsi="Times New Roman" w:cs="Times New Roman"/>
          <w:sz w:val="28"/>
          <w:szCs w:val="28"/>
        </w:rPr>
        <w:t xml:space="preserve"> языком математики в устной и письменной форме, математическими знаниями и умениями, необходимыми для изучения школьных естественно-научных дисциплин, продолжения образования и освоения избранной специальности на современном уровне; </w:t>
      </w:r>
    </w:p>
    <w:p w:rsidR="00E26D58" w:rsidRPr="00E26D58" w:rsidRDefault="00E26D58" w:rsidP="00376E8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D58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E26D58">
        <w:rPr>
          <w:rFonts w:ascii="Times New Roman" w:hAnsi="Times New Roman" w:cs="Times New Roman"/>
          <w:sz w:val="28"/>
          <w:szCs w:val="28"/>
        </w:rPr>
        <w:t xml:space="preserve"> логического мышления, пространственного воображения, алгоритмической культуры, критического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 </w:t>
      </w:r>
    </w:p>
    <w:p w:rsidR="00E26D58" w:rsidRDefault="00E26D58" w:rsidP="00376E8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D58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E26D58">
        <w:rPr>
          <w:rFonts w:ascii="Times New Roman" w:hAnsi="Times New Roman" w:cs="Times New Roman"/>
          <w:sz w:val="28"/>
          <w:szCs w:val="28"/>
        </w:rPr>
        <w:t>средствами математики культуры личности через знакомство с историей развития математики, эволюцией математических идей; понимание значимости математики для научно-технического прогресса.</w:t>
      </w:r>
    </w:p>
    <w:p w:rsidR="00734F5A" w:rsidRDefault="00734F5A" w:rsidP="00734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F5A" w:rsidRDefault="00734F5A" w:rsidP="00734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734F5A" w:rsidRDefault="00734F5A" w:rsidP="00734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2" w:type="dxa"/>
        <w:tblLook w:val="04A0" w:firstRow="1" w:lastRow="0" w:firstColumn="1" w:lastColumn="0" w:noHBand="0" w:noVBand="1"/>
      </w:tblPr>
      <w:tblGrid>
        <w:gridCol w:w="5382"/>
        <w:gridCol w:w="2125"/>
        <w:gridCol w:w="1985"/>
      </w:tblGrid>
      <w:tr w:rsidR="00734F5A" w:rsidTr="00734F5A">
        <w:tc>
          <w:tcPr>
            <w:tcW w:w="5382" w:type="dxa"/>
          </w:tcPr>
          <w:p w:rsidR="00734F5A" w:rsidRDefault="00734F5A" w:rsidP="0073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125" w:type="dxa"/>
          </w:tcPr>
          <w:p w:rsidR="00734F5A" w:rsidRDefault="00734F5A" w:rsidP="0073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</w:tcPr>
          <w:p w:rsidR="00734F5A" w:rsidRDefault="00734F5A" w:rsidP="0073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Контрольных работ</w:t>
            </w:r>
          </w:p>
        </w:tc>
      </w:tr>
      <w:tr w:rsidR="00734F5A" w:rsidTr="00734F5A">
        <w:tc>
          <w:tcPr>
            <w:tcW w:w="5382" w:type="dxa"/>
          </w:tcPr>
          <w:p w:rsidR="00734F5A" w:rsidRDefault="00734F5A" w:rsidP="0073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Векторы в пространстве</w:t>
            </w:r>
          </w:p>
        </w:tc>
        <w:tc>
          <w:tcPr>
            <w:tcW w:w="2125" w:type="dxa"/>
          </w:tcPr>
          <w:p w:rsidR="00734F5A" w:rsidRDefault="00734F5A" w:rsidP="0073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734F5A" w:rsidRDefault="00734F5A" w:rsidP="0073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F5A" w:rsidTr="00734F5A">
        <w:tc>
          <w:tcPr>
            <w:tcW w:w="5382" w:type="dxa"/>
          </w:tcPr>
          <w:p w:rsidR="00734F5A" w:rsidRDefault="00734F5A" w:rsidP="0073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координат в пространстве. Движения.</w:t>
            </w:r>
          </w:p>
        </w:tc>
        <w:tc>
          <w:tcPr>
            <w:tcW w:w="2125" w:type="dxa"/>
          </w:tcPr>
          <w:p w:rsidR="00734F5A" w:rsidRDefault="00734F5A" w:rsidP="0073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734F5A" w:rsidRDefault="00734F5A" w:rsidP="0073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F5A" w:rsidTr="00734F5A">
        <w:tc>
          <w:tcPr>
            <w:tcW w:w="5382" w:type="dxa"/>
          </w:tcPr>
          <w:p w:rsidR="00734F5A" w:rsidRDefault="00734F5A" w:rsidP="0073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Цилиндр, конус, шар.</w:t>
            </w:r>
          </w:p>
        </w:tc>
        <w:tc>
          <w:tcPr>
            <w:tcW w:w="2125" w:type="dxa"/>
          </w:tcPr>
          <w:p w:rsidR="00734F5A" w:rsidRDefault="00734F5A" w:rsidP="0073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734F5A" w:rsidRDefault="00734F5A" w:rsidP="0073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F5A" w:rsidTr="00734F5A">
        <w:tc>
          <w:tcPr>
            <w:tcW w:w="5382" w:type="dxa"/>
          </w:tcPr>
          <w:p w:rsidR="00734F5A" w:rsidRDefault="00734F5A" w:rsidP="0073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тел</w:t>
            </w:r>
          </w:p>
        </w:tc>
        <w:tc>
          <w:tcPr>
            <w:tcW w:w="2125" w:type="dxa"/>
          </w:tcPr>
          <w:p w:rsidR="00734F5A" w:rsidRDefault="00734F5A" w:rsidP="0073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734F5A" w:rsidRDefault="00734F5A" w:rsidP="0073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F5A" w:rsidTr="00734F5A">
        <w:tc>
          <w:tcPr>
            <w:tcW w:w="5382" w:type="dxa"/>
          </w:tcPr>
          <w:p w:rsidR="00734F5A" w:rsidRDefault="00734F5A" w:rsidP="0073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125" w:type="dxa"/>
          </w:tcPr>
          <w:p w:rsidR="00734F5A" w:rsidRDefault="00734F5A" w:rsidP="0073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734F5A" w:rsidRDefault="00734F5A" w:rsidP="0073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F5A" w:rsidTr="00734F5A">
        <w:tc>
          <w:tcPr>
            <w:tcW w:w="5382" w:type="dxa"/>
          </w:tcPr>
          <w:p w:rsidR="00734F5A" w:rsidRDefault="00734F5A" w:rsidP="0073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125" w:type="dxa"/>
          </w:tcPr>
          <w:p w:rsidR="00734F5A" w:rsidRDefault="00734F5A" w:rsidP="0073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85" w:type="dxa"/>
          </w:tcPr>
          <w:p w:rsidR="00734F5A" w:rsidRDefault="00734F5A" w:rsidP="0073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34F5A" w:rsidRPr="00E26D58" w:rsidRDefault="00734F5A" w:rsidP="00734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D58" w:rsidRPr="00E26D58" w:rsidRDefault="00E26D58" w:rsidP="00E26D58">
      <w:pPr>
        <w:pStyle w:val="a3"/>
        <w:ind w:left="0"/>
        <w:jc w:val="both"/>
        <w:rPr>
          <w:sz w:val="28"/>
          <w:szCs w:val="28"/>
          <w:u w:val="single"/>
        </w:rPr>
      </w:pPr>
    </w:p>
    <w:p w:rsidR="00A37FAA" w:rsidRPr="00E26D58" w:rsidRDefault="00A37FAA" w:rsidP="00E26D58">
      <w:pPr>
        <w:jc w:val="both"/>
        <w:rPr>
          <w:sz w:val="28"/>
          <w:szCs w:val="28"/>
        </w:rPr>
      </w:pPr>
      <w:bookmarkStart w:id="0" w:name="_GoBack"/>
      <w:bookmarkEnd w:id="0"/>
    </w:p>
    <w:sectPr w:rsidR="00A37FAA" w:rsidRPr="00E2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16D7F"/>
    <w:multiLevelType w:val="hybridMultilevel"/>
    <w:tmpl w:val="D8E2F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76D85"/>
    <w:multiLevelType w:val="hybridMultilevel"/>
    <w:tmpl w:val="C7940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AA"/>
    <w:rsid w:val="00376E85"/>
    <w:rsid w:val="00734F5A"/>
    <w:rsid w:val="00A37FAA"/>
    <w:rsid w:val="00E26D58"/>
    <w:rsid w:val="00EE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ED30A-CB94-4CB2-9BC3-409FEB05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D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6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3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kabinetphysic</dc:creator>
  <cp:keywords/>
  <dc:description/>
  <cp:lastModifiedBy>kabinetphysic</cp:lastModifiedBy>
  <cp:revision>5</cp:revision>
  <dcterms:created xsi:type="dcterms:W3CDTF">2021-09-29T09:28:00Z</dcterms:created>
  <dcterms:modified xsi:type="dcterms:W3CDTF">2021-09-29T09:37:00Z</dcterms:modified>
</cp:coreProperties>
</file>